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F" w:rsidRPr="009F212F" w:rsidRDefault="009F212F" w:rsidP="009F212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212F">
        <w:rPr>
          <w:rFonts w:ascii="Times New Roman" w:hAnsi="Times New Roman" w:cs="Times New Roman"/>
          <w:bCs/>
          <w:sz w:val="24"/>
          <w:szCs w:val="24"/>
        </w:rPr>
        <w:t>СИЛЛАБУС</w:t>
      </w:r>
    </w:p>
    <w:p w:rsidR="009F212F" w:rsidRPr="009F212F" w:rsidRDefault="009F212F" w:rsidP="009F21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оқу жылының көктемгі семестрі</w:t>
      </w:r>
    </w:p>
    <w:p w:rsidR="009F212F" w:rsidRPr="009F212F" w:rsidRDefault="009F212F" w:rsidP="009F21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«Халықаралық құқық» білім беру бағдарламасы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F212F" w:rsidRPr="009F212F" w:rsidTr="009F21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коды</w:t>
            </w:r>
          </w:p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атауы</w:t>
            </w:r>
          </w:p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Кредит саны</w:t>
            </w:r>
          </w:p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9F212F" w:rsidRPr="009F212F" w:rsidTr="009F212F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сабақтар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абақтар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5B2F1A">
        <w:trPr>
          <w:trHeight w:val="210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951B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UP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RK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ZS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22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51B70" w:rsidRDefault="009F212F" w:rsidP="00951B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Қазақстан Республикасын</w:t>
            </w:r>
            <w:r w:rsidR="00951B7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ың және шет елдердің қылмыстық процессуалдық құқығы</w:t>
            </w:r>
            <w:r w:rsidR="00951B70" w:rsidRPr="00951B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F212F" w:rsidRPr="009F212F" w:rsidTr="009F212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ақпарат</w:t>
            </w:r>
            <w:proofErr w:type="spellEnd"/>
          </w:p>
        </w:tc>
      </w:tr>
      <w:tr w:rsidR="009F212F" w:rsidRPr="009F212F" w:rsidTr="009F21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2"/>
              <w:spacing w:line="252" w:lineRule="auto"/>
              <w:rPr>
                <w:sz w:val="24"/>
                <w:szCs w:val="24"/>
                <w:lang w:val="kk-KZ"/>
              </w:rPr>
            </w:pPr>
            <w:r w:rsidRPr="009F212F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Курстың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бақылау түрі</w:t>
            </w:r>
          </w:p>
        </w:tc>
      </w:tr>
      <w:tr w:rsidR="009F212F" w:rsidRPr="009F212F" w:rsidTr="005B2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2"/>
              <w:spacing w:line="252" w:lineRule="auto"/>
              <w:rPr>
                <w:sz w:val="24"/>
                <w:szCs w:val="24"/>
              </w:rPr>
            </w:pPr>
            <w:proofErr w:type="gramStart"/>
            <w:r w:rsidRPr="009F212F"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сұхбат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Тест емтихан</w:t>
            </w:r>
          </w:p>
        </w:tc>
      </w:tr>
      <w:tr w:rsidR="009F212F" w:rsidRPr="005B2F1A" w:rsidTr="005B2F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12F" w:rsidRPr="005B2F1A" w:rsidRDefault="005B2F1A" w:rsidP="005B2F1A">
            <w:pPr>
              <w:pStyle w:val="4"/>
              <w:spacing w:before="0" w:line="252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  <w:t>З.ғ.к. Әпенов С.М.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Кесте бойынша</w:t>
            </w:r>
          </w:p>
        </w:tc>
      </w:tr>
      <w:tr w:rsidR="009F212F" w:rsidRPr="005B2F1A" w:rsidTr="005B2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Apienov68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5B2F1A" w:rsidTr="009F21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(7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7) 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9F212F" w:rsidRPr="009F212F" w:rsidRDefault="009F212F" w:rsidP="009F212F">
      <w:pPr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9F212F" w:rsidRPr="005B2F1A" w:rsidTr="009F212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Курстың академиялық презентациясы</w:t>
            </w:r>
          </w:p>
        </w:tc>
      </w:tr>
    </w:tbl>
    <w:p w:rsidR="009F212F" w:rsidRPr="009F212F" w:rsidRDefault="009F212F" w:rsidP="009F212F">
      <w:pPr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9F212F" w:rsidRPr="009F212F" w:rsidTr="009F212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күтілетін нәтижелері  (ОН)</w:t>
            </w: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ОН қол жеткізу индикаторлары (ЖИ) </w:t>
            </w: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индикатор)</w:t>
            </w:r>
          </w:p>
        </w:tc>
      </w:tr>
      <w:tr w:rsidR="009F212F" w:rsidRPr="009F212F" w:rsidTr="009F212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1A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Пәннің мақсаты </w:t>
            </w:r>
          </w:p>
          <w:p w:rsidR="005B2F1A" w:rsidRDefault="005B2F1A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қылмыстық істерді ашу және тергеу әрекеттерін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орындау, сонымен қатар қылмыстық істерді сотта қарау бойынша тергеу, прокуратура және сот органдарының қызметтері туралы заң ережелеріне талдау жасап, студенттерді тәжірбиеге бейімдеу болып табылады.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5B2F1A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 1 Қ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ылмыстық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процессуалдық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құқықтың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міндеттері мен қағидаларын, қылмыстық процеске қатысушылардың құқықтары мен міндеттерін анықтай біледі.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1.1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процессуалдық құқықтың түсінігін, қайнар көздерін, міндеттерін анықтау.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1.2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процестің басшылыққа алатын қағидаларына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құқықтық талдау. </w:t>
            </w:r>
          </w:p>
          <w:p w:rsidR="00554E4B" w:rsidRDefault="009F212F" w:rsidP="00554E4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іске негізгі және қосымша қатысушылардың түрлерін анықтап олардың міндеттері мен құқықтарын анықтау. </w:t>
            </w:r>
          </w:p>
          <w:p w:rsidR="009F212F" w:rsidRPr="009F212F" w:rsidRDefault="009F212F" w:rsidP="00CB00B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1.4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Заңсыз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жауаптылыққа тартылған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адамдардың бұзылған құқықтарын қалпына келтіру тәртібіне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сипаттама беру  </w:t>
            </w:r>
          </w:p>
        </w:tc>
      </w:tr>
      <w:tr w:rsidR="009F212F" w:rsidRPr="009F212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554E4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Күдікті адамдарға қолданылатын процессуалдық мәжбүрлеу шараларын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 таңдай алады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және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дәлелдемелердің түрлеріне сипаттама береді.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BC" w:rsidRDefault="009F212F" w:rsidP="00CB00BC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2.1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Қылмыстық істерді жүргізудің негізгі мазмұны ретінде дәлелдемелердің маңызына, түрлеріне талдау жүргізу.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 w:rsidP="00CB00BC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2.2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Күдікті және өзге де адамдарға қолданылатын процессуалдық мәжбүрлеу шараларының түрлерін анықтап, оларға құқықтық сипаттама беру. </w:t>
            </w:r>
          </w:p>
        </w:tc>
      </w:tr>
      <w:tr w:rsidR="009F212F" w:rsidRPr="009F212F" w:rsidTr="009F212F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Сотқа дейінгі тергеуді бастаудың себептерін, тәртібін және тергеу әрекеттерін жүргізудің процессуалдық тәртібін меңгереді 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>
            <w:pPr>
              <w:pStyle w:val="a7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Сотқа дейінгі тергеуді бастаудың негіздерін анықтап, тергеуді бастаудың тәртібіне қатысты заң ережелерін меңгеру </w:t>
            </w:r>
          </w:p>
          <w:p w:rsidR="009F212F" w:rsidRPr="009F212F" w:rsidRDefault="009F212F">
            <w:pPr>
              <w:pStyle w:val="a7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Тергеу әрекеттерінің бірі және дәлелдемелерді жинаудың құралы ретінде жауап алудың процессуалдық тәртібіне талдау жасау.</w:t>
            </w:r>
          </w:p>
          <w:p w:rsidR="009F212F" w:rsidRPr="009F212F" w:rsidRDefault="009F212F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</w:t>
            </w:r>
            <w:r w:rsidR="00CB00BC">
              <w:rPr>
                <w:rFonts w:ascii="Times New Roman" w:hAnsi="Times New Roman"/>
                <w:sz w:val="24"/>
                <w:szCs w:val="24"/>
                <w:lang w:val="kk-KZ"/>
              </w:rPr>
              <w:t>Тергеу әрекеттерінің өзге де түрлерінің құқықтық сипаттамасын ашу.</w:t>
            </w:r>
          </w:p>
          <w:p w:rsidR="00CB00BC" w:rsidRDefault="00CB00BC" w:rsidP="00CB00BC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Сотқа дейінгі тергеуді аяқтаудың негізін және тергеуді аяқтағанан кейінгі тергеушінің орындайтын әрекеттеріне қатысты заң ережелеріне талдау жүргізу.</w:t>
            </w:r>
          </w:p>
          <w:p w:rsidR="009F212F" w:rsidRPr="009F212F" w:rsidRDefault="009F212F" w:rsidP="00CB00BC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212F" w:rsidRPr="009F212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істерді бірнеше сатылы сотта қараудың негіздері мен тәртібі бойынша заң ережелеріне талдау жасай алады.  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E" w:rsidRPr="00237FFE" w:rsidRDefault="00237FF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Айыптау актісімен келіп түскен істер бойынша прокурордың орындайтын әрекеттерін анықтау.  </w:t>
            </w:r>
          </w:p>
          <w:p w:rsidR="009C2C42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 істерді бірінші сатыдағы сотта қарауға  дайындыққа және басты сот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талқылауында қарауға қатысты соттардың қызметтерін меңгеру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Апелляциялық және кассациялық соттарда қылмыстық істерді қараудың негіздерін және тәртібін. Шығарылатын шешімдердің түрлерін анықтау.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9C2C4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ық істер бойынша мемлекет аралық құқықтық көмектің түрлерін анықтап оларды қолдану процедураларына қатысты заң ережелеріне түсінік бере алады.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2" w:rsidRDefault="009F212F" w:rsidP="009C2C4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5.1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Қылмыстық істер бойынша халықаралық ынтымақтастықтың түрлерін анықтап, олардың сипаттамасын ашу.</w:t>
            </w:r>
          </w:p>
          <w:p w:rsidR="009F212F" w:rsidRPr="009F212F" w:rsidRDefault="009F212F" w:rsidP="009C2C4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5.2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Құқықтық көмектің бір түрі ретінде қылмыскерді басқа мемлекетке беру бойынша заң ережелеріне талдау жүргізу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12F" w:rsidRPr="009F212F" w:rsidRDefault="009F212F" w:rsidP="003C45F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 және құқық теориясы; ҚР қылмыстық құқығы-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алпы 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және Ерекше бөлімдері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C45FA" w:rsidP="003C45F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</w:t>
            </w:r>
            <w:r w:rsidR="009F212F"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алықаралық қылмыстық құқық</w:t>
            </w:r>
          </w:p>
        </w:tc>
      </w:tr>
      <w:tr w:rsidR="009F212F" w:rsidRPr="009F212F" w:rsidTr="009F212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FA" w:rsidRPr="000E6DDE" w:rsidRDefault="003C45FA" w:rsidP="003C45F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1. Қазақстан Республикасының Қылмыстық процестік Кодексі. 2014 ж 4 шілдеде қабылданылған</w:t>
            </w:r>
          </w:p>
          <w:p w:rsidR="003C45FA" w:rsidRPr="000E6DDE" w:rsidRDefault="003C45FA" w:rsidP="003C45FA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3C45FA" w:rsidRPr="000E6DDE" w:rsidRDefault="003C45FA" w:rsidP="003C45F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3. Қазақстан Республикасы Жоғарғы Сотынының нормативтік қаулыларының жинағы.</w:t>
            </w:r>
          </w:p>
          <w:p w:rsidR="003C45FA" w:rsidRDefault="003C45FA" w:rsidP="003C45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  <w:p w:rsidR="003C45FA" w:rsidRDefault="003C45FA" w:rsidP="003C45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Нормативное постановление Верховного Суда Республики Казахстан от 20 апреля 2006 года № 4 «О некторых вопросах оценки доказательств по уголовным делам».</w:t>
            </w:r>
          </w:p>
          <w:p w:rsidR="003C45FA" w:rsidRPr="008A08B6" w:rsidRDefault="003C45FA" w:rsidP="003C45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8A08B6">
              <w:rPr>
                <w:rFonts w:ascii="Times New Roman" w:hAnsi="Times New Roman"/>
                <w:lang w:val="en-US"/>
              </w:rPr>
              <w:t>dilet.zan.kz/</w:t>
            </w:r>
            <w:proofErr w:type="spellStart"/>
            <w:r w:rsidRPr="008A08B6">
              <w:rPr>
                <w:rFonts w:ascii="Times New Roman" w:hAnsi="Times New Roman"/>
                <w:lang w:val="en-US"/>
              </w:rPr>
              <w:t>rus</w:t>
            </w:r>
            <w:proofErr w:type="spellEnd"/>
            <w:r w:rsidRPr="008A08B6">
              <w:rPr>
                <w:rFonts w:ascii="Times New Roman" w:hAnsi="Times New Roman"/>
                <w:lang w:val="en-US"/>
              </w:rPr>
              <w:t>/docs/P06000004S_</w:t>
            </w:r>
          </w:p>
          <w:p w:rsidR="003C45FA" w:rsidRDefault="003C45FA" w:rsidP="003C45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 Юрченко Р.Н., Рахметуллин А.Д. Рассмотрение доказательств в уголовном процессе. Учебное пособие для судей.- Алматы, 2005 г.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"https://docviewer.yandex.kz/view/0/?page=1&amp;" </w:instrText>
            </w:r>
            <w:r>
              <w:fldChar w:fldCharType="separate"/>
            </w:r>
            <w:r w:rsidRPr="00097387">
              <w:rPr>
                <w:rStyle w:val="a6"/>
              </w:rPr>
              <w:t>https://docviewer.yandex.kz/view/0/?page=1&amp;</w:t>
            </w:r>
            <w:r>
              <w:rPr>
                <w:rStyle w:val="a6"/>
                <w:rFonts w:ascii="Times New Roman" w:hAnsi="Times New Roman"/>
              </w:rPr>
              <w:fldChar w:fldCharType="end"/>
            </w:r>
            <w:r w:rsidRPr="0009738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9F212F" w:rsidRPr="009F212F" w:rsidRDefault="003C45FA" w:rsidP="003C45FA">
            <w:pPr>
              <w:pStyle w:val="a7"/>
              <w:spacing w:line="252" w:lineRule="auto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7. «Соттардың қылмыстық істер бойынша келісімдік тәртіпте іс жүргізу практикасы туралы» Қазақстан республикасы Жоғарғы Сотының 2016 жыл 7 шілдедегі № 4 нормативтік қаулысы. </w:t>
            </w:r>
            <w:r>
              <w:fldChar w:fldCharType="begin"/>
            </w:r>
            <w:r w:rsidRPr="003C45FA">
              <w:rPr>
                <w:lang w:val="kk-KZ"/>
              </w:rPr>
              <w:instrText xml:space="preserve"> HYPERLINK "http://adilet.zan.kz/kaz/docs/P160000004S" </w:instrText>
            </w:r>
            <w:r>
              <w:fldChar w:fldCharType="separate"/>
            </w:r>
            <w:r w:rsidRPr="008C59AA">
              <w:rPr>
                <w:rStyle w:val="a6"/>
                <w:lang w:val="kk-KZ"/>
              </w:rPr>
              <w:t>http://adilet.zan.kz/kaz/docs/P160000004S</w:t>
            </w:r>
            <w:r>
              <w:rPr>
                <w:rStyle w:val="a6"/>
                <w:lang w:val="kk-KZ"/>
              </w:rPr>
              <w:fldChar w:fldCharType="end"/>
            </w:r>
            <w:r w:rsidR="009F212F" w:rsidRPr="009F21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F212F" w:rsidRPr="009F212F" w:rsidRDefault="009F212F" w:rsidP="009F212F">
      <w:pPr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9F212F" w:rsidRPr="009F212F" w:rsidTr="009F212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Университеттік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моральдық-этикалық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шеңберіндегі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тәртіп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ережелері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9F212F" w:rsidRPr="009F212F" w:rsidRDefault="009F21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білім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алушылар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ЖООК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тіркелу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қажет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Онлайн 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ь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мерзімі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пәнді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мүлтіксіз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сақталуы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тиіс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НАЗАР АУДАРЫҢЫЗ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Дедлайндарды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сақтамау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баллдар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жоғалуына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әкеледі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мазмұнын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жүзеге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асыру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күнтізбесінде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сондай-ақ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ЖООК-та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көрсетілген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зертханалық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сабақтар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СӨЖ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өзіндік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шығармашылық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сипатта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болуы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керек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Мүмкіндігі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шектеулі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 </w:t>
            </w:r>
            <w:hyperlink r:id="rId6" w:history="1"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мекенжай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көмек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</w:tc>
      </w:tr>
      <w:tr w:rsidR="009F212F" w:rsidRPr="009F212F" w:rsidTr="009F212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аттестаттау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дескрипторларға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нәтижелерін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бақылау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емтихандарда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құзыреттіліктің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қалыптасуын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тексеру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Жиынтық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аудиториядағы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(вебинардағы)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жұмыстың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белсенділігін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орындалған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F212F" w:rsidRPr="009F212F" w:rsidRDefault="009F212F" w:rsidP="009F212F">
      <w:pPr>
        <w:rPr>
          <w:rFonts w:ascii="Times New Roman" w:eastAsia="Calibri" w:hAnsi="Times New Roman" w:cs="Times New Roman"/>
          <w:sz w:val="24"/>
          <w:szCs w:val="24"/>
        </w:rPr>
      </w:pPr>
    </w:p>
    <w:p w:rsidR="009F212F" w:rsidRPr="009F212F" w:rsidRDefault="009F212F" w:rsidP="009F2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</w:rPr>
        <w:t>ОҚУ КУРСЫНЫҢ МАЗМҰНЫН ЖҮЗЕГЕ АСЫРУ КҮНТІЗБЕСІ (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9F212F" w:rsidRPr="009F212F" w:rsidTr="009F212F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жоғары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Білімді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формасы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Сабақты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өткізу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түрі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платформа</w:t>
            </w:r>
          </w:p>
        </w:tc>
      </w:tr>
    </w:tbl>
    <w:p w:rsidR="009F212F" w:rsidRPr="009F212F" w:rsidRDefault="009F212F" w:rsidP="009F21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F212F" w:rsidRPr="00411977" w:rsidTr="009F212F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411977">
            <w:pPr>
              <w:tabs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ль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="0041197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және шет елдердің қылмыстық процессуалдық құқығының жалпы бөлімі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9F212F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="006774B7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6774B7"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құқығының дамуы, міндеттері мен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gramEnd"/>
          </w:p>
        </w:tc>
      </w:tr>
      <w:tr w:rsidR="009F212F" w:rsidRPr="009F212F" w:rsidTr="006774B7">
        <w:trPr>
          <w:trHeight w:val="5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="006774B7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 </w:t>
            </w:r>
          </w:p>
        </w:tc>
      </w:tr>
      <w:tr w:rsidR="009F212F" w:rsidRPr="009F212F" w:rsidTr="006774B7">
        <w:trPr>
          <w:trHeight w:val="58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774B7" w:rsidRPr="000E6DDE">
              <w:rPr>
                <w:rFonts w:ascii="Times New Roman" w:hAnsi="Times New Roman"/>
                <w:lang w:val="kk-KZ"/>
              </w:rPr>
              <w:t>ҚР және шет елдердің қылмыстық процессуалдық құқығының негіздері.</w:t>
            </w:r>
            <w:r w:rsidR="006774B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ЖИ 1..2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trHeight w:val="15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ҚР қылмыстық </w:t>
            </w:r>
            <w:r w:rsidR="006774B7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9F212F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774B7" w:rsidRPr="000E6DDE">
              <w:rPr>
                <w:rFonts w:ascii="Times New Roman" w:hAnsi="Times New Roman"/>
                <w:lang w:val="kk-KZ"/>
              </w:rPr>
              <w:t xml:space="preserve">ҚР және шет елдердің  қылмыстық процессіне қатысушылар.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trHeight w:val="15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B7" w:rsidRPr="000E6DDE" w:rsidRDefault="009F212F" w:rsidP="006774B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="006774B7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9F212F" w:rsidRPr="009F212F" w:rsidRDefault="009F212F" w:rsidP="006774B7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ЖИ1.3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 w:eastAsia="en-US"/>
              </w:rPr>
              <w:t xml:space="preserve"> 1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Чат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B7" w:rsidRDefault="009F212F" w:rsidP="006774B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1 </w:t>
            </w:r>
            <w:r w:rsidR="006774B7" w:rsidRPr="000E6DDE">
              <w:rPr>
                <w:rFonts w:ascii="Times New Roman" w:hAnsi="Times New Roman"/>
                <w:lang w:val="kk-KZ"/>
              </w:rPr>
              <w:t>Судья, прокурор, тергеуші, тергеу бөлімінің бастығы, анықтаушы және анықтау органы бастығының өкілеттіктері.</w:t>
            </w:r>
          </w:p>
          <w:p w:rsidR="009F212F" w:rsidRPr="009F212F" w:rsidRDefault="006774B7" w:rsidP="006774B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Қорғаушының өкілеттіктері мен міндеттері. Куә және өзін өзі қорғауға құқығы бар куә. Жәбірленуші және сарапшы, маманның құқықтары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6774B7" w:rsidRPr="000E6DDE">
              <w:rPr>
                <w:rFonts w:ascii="Times New Roman" w:hAnsi="Times New Roman"/>
                <w:lang w:val="kk-KZ"/>
              </w:rPr>
              <w:t>ҚР қылмыстық процессуалдық құқығындағы ақтау (реаблитация)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>Заңсыз жауаптылыққа тартылған адамдардың бұзылған құқықтары мен шеккен зардаптарын қалпына келтіру.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 1.4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="006774B7"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дәледемелер мен дәлелдеу.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 2.1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="006774B7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 2.1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trHeight w:val="15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Чат </w:t>
            </w:r>
          </w:p>
        </w:tc>
      </w:tr>
      <w:tr w:rsidR="009F212F" w:rsidRPr="009F212F" w:rsidTr="006774B7">
        <w:trPr>
          <w:trHeight w:val="54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7034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="007034CC">
              <w:rPr>
                <w:rFonts w:ascii="Times New Roman" w:hAnsi="Times New Roman"/>
                <w:lang w:val="kk-KZ"/>
              </w:rPr>
              <w:t xml:space="preserve">Қылмыстық қудалау.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12F" w:rsidRPr="009F212F" w:rsidTr="006774B7">
        <w:trPr>
          <w:trHeight w:val="18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a5"/>
              <w:spacing w:before="0" w:beforeAutospacing="0" w:after="0" w:afterAutospacing="0" w:line="252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9F212F">
              <w:rPr>
                <w:lang w:val="kk-KZ" w:eastAsia="en-US"/>
              </w:rPr>
              <w:t>АБ</w:t>
            </w:r>
            <w:r w:rsidRPr="009F212F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trHeight w:val="22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Барлығы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9F212F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6774B7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6774B7"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процессуалдық мәжбүрлеу шараларының түсінігі және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2.2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B7" w:rsidRPr="000E6DDE" w:rsidRDefault="009F212F" w:rsidP="006774B7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="006774B7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6774B7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9F212F" w:rsidRPr="009F212F" w:rsidRDefault="009F212F" w:rsidP="006774B7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ЖИ2.2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онлайн</w:t>
            </w:r>
          </w:p>
        </w:tc>
      </w:tr>
      <w:tr w:rsidR="006774B7" w:rsidRPr="009F212F" w:rsidTr="002A3C16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B7" w:rsidRPr="009F212F" w:rsidRDefault="006774B7" w:rsidP="00237F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және шет елдердің қылмыстық процессуалдық құқығының Ерекше бөлімі</w:t>
            </w:r>
          </w:p>
        </w:tc>
      </w:tr>
      <w:tr w:rsidR="009F212F" w:rsidRPr="009F212F" w:rsidTr="009F212F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="00237FFE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237FFE" w:rsidRPr="000E6DDE">
              <w:rPr>
                <w:rFonts w:ascii="Times New Roman" w:hAnsi="Times New Roman"/>
                <w:lang w:val="kk-KZ"/>
              </w:rPr>
              <w:t>Қылмыстық істер бойынша сотқа дейінгі өндірістің басталуы және жалпы ережелері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ЖИ3.1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tabs>
                <w:tab w:val="left" w:pos="127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E" w:rsidRPr="000E6DDE" w:rsidRDefault="009F212F" w:rsidP="00237FF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 xml:space="preserve">Қылмыстық </w:t>
            </w:r>
            <w:r w:rsidR="00237FFE"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9F212F" w:rsidRPr="009F212F" w:rsidRDefault="009F212F" w:rsidP="00237FFE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ЖИ3.1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 </w:t>
            </w:r>
          </w:p>
        </w:tc>
      </w:tr>
      <w:tr w:rsidR="009F212F" w:rsidRPr="009F212F" w:rsidTr="009F212F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lang w:val="kk-KZ"/>
              </w:rPr>
              <w:t>Тергеу әрекеттері дәлелдемелерді жинаудың құралы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ЖИ3.2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</w:t>
            </w:r>
            <w:r w:rsidRPr="009F212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>Тергеу әрекетерінің түсінігі мен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орындау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Чат </w:t>
            </w:r>
          </w:p>
        </w:tc>
      </w:tr>
      <w:tr w:rsidR="009F212F" w:rsidRPr="009F212F" w:rsidTr="006774B7">
        <w:trPr>
          <w:trHeight w:val="68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СӨЖ 3.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034CC" w:rsidRPr="000E6DDE">
              <w:rPr>
                <w:rFonts w:ascii="Times New Roman" w:hAnsi="Times New Roman"/>
                <w:lang w:val="kk-KZ"/>
              </w:rPr>
              <w:t>Ерекше өндіріске жататын істерді жүргізудің тәртібі</w:t>
            </w:r>
            <w:r w:rsidR="007034CC">
              <w:rPr>
                <w:rFonts w:ascii="Times New Roman" w:hAnsi="Times New Roman"/>
                <w:lang w:val="kk-KZ"/>
              </w:rPr>
              <w:t>. Ерекше өндіріске жататын істердің түрлері және олардың процессуалдық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ЖИ3.2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="00237FFE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237FFE" w:rsidRPr="000E6DDE">
              <w:rPr>
                <w:rFonts w:ascii="Times New Roman" w:hAnsi="Times New Roman"/>
                <w:lang w:val="kk-KZ"/>
              </w:rPr>
              <w:t xml:space="preserve">Тергеу әрекеттерінің процессуалдық сипаттамасы.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ЖИ3.3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ӨТС 9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237FFE">
        <w:trPr>
          <w:trHeight w:val="46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>Тергеу әрекет</w:t>
            </w:r>
            <w:r w:rsidR="00237FFE">
              <w:rPr>
                <w:rFonts w:ascii="Times New Roman" w:hAnsi="Times New Roman"/>
                <w:snapToGrid w:val="0"/>
                <w:lang w:val="kk-KZ"/>
              </w:rPr>
              <w:t>т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>ерінің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ЖИ3.3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онлайн</w:t>
            </w:r>
          </w:p>
        </w:tc>
      </w:tr>
      <w:tr w:rsidR="009F212F" w:rsidRPr="009F212F" w:rsidTr="009F212F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lang w:val="kk-KZ"/>
              </w:rPr>
              <w:t>Қылмыстық процессуалдық құқықтағы сотқа дейінгі тергеуді аяқтау.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3.4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>Қылмыстық процеске қатысушыларды іс материалдарымен таныстыру және айыптау актісін толтыру.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Чат 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СӨЖ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</w:t>
            </w:r>
            <w:r w:rsidR="007034CC" w:rsidRPr="000E6DDE">
              <w:rPr>
                <w:rFonts w:ascii="Times New Roman" w:hAnsi="Times New Roman"/>
                <w:lang w:val="kk-KZ"/>
              </w:rPr>
              <w:t>Жеке айыптау істері бойынша өндірістің ерекшеліктері 47 тарау.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ЖИ4.1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a5"/>
              <w:spacing w:before="0" w:beforeAutospacing="0" w:after="0" w:afterAutospacing="0" w:line="252" w:lineRule="auto"/>
              <w:ind w:right="75"/>
              <w:jc w:val="both"/>
              <w:rPr>
                <w:bCs/>
                <w:lang w:val="kk-KZ" w:eastAsia="ar-SA"/>
              </w:rPr>
            </w:pPr>
            <w:r w:rsidRPr="009F212F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="00237FFE" w:rsidRPr="000E6DDE">
              <w:rPr>
                <w:rFonts w:ascii="Times New Roman" w:hAnsi="Times New Roman"/>
                <w:lang w:val="kk-KZ"/>
              </w:rPr>
              <w:t>Айыптау актісімен келіп түскен істер бойынша прокурорлық қызмет.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="00237FFE"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4.1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trHeight w:val="31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="00237FFE" w:rsidRPr="000E6DDE">
              <w:rPr>
                <w:rFonts w:ascii="Times New Roman" w:hAnsi="Times New Roman"/>
                <w:lang w:val="kk-KZ"/>
              </w:rPr>
              <w:t>Айыптау актісімен келіп түскен істерді прокурордың қарауы және сот қаруына жолдау.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 4.1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онлайн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lang w:val="kk-KZ"/>
              </w:rPr>
              <w:t>Басты сот талқылауын тағайындау және сот тергеуі.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ЖИ4.2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онлайн </w:t>
            </w:r>
          </w:p>
        </w:tc>
      </w:tr>
      <w:tr w:rsidR="009F212F" w:rsidRPr="009F212F" w:rsidTr="006774B7">
        <w:trPr>
          <w:trHeight w:val="4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E" w:rsidRPr="000E6DDE" w:rsidRDefault="009F212F" w:rsidP="00237FF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t xml:space="preserve">Айыптау актісімен келіп түскен </w:t>
            </w:r>
            <w:r w:rsidR="00237FFE" w:rsidRPr="000E6DDE">
              <w:rPr>
                <w:rFonts w:ascii="Times New Roman" w:hAnsi="Times New Roman"/>
                <w:snapToGrid w:val="0"/>
                <w:lang w:val="kk-KZ"/>
              </w:rPr>
              <w:lastRenderedPageBreak/>
              <w:t>істерді сот мәжілісіне дайындау және сот тергеуі.</w:t>
            </w:r>
          </w:p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ЖИ4.2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СӨЖ 5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Чат 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703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СӨЖ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5. </w:t>
            </w:r>
            <w:r w:rsidR="007034CC" w:rsidRPr="000E6DDE">
              <w:rPr>
                <w:rFonts w:ascii="Times New Roman" w:hAnsi="Times New Roman"/>
                <w:lang w:val="kk-KZ"/>
              </w:rPr>
              <w:t>Процессуалдық келісім жасалған істер бойынша өндірістің негізі мен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ЖИ4.3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7034C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Апелляциялық және кассациялық өндіріс.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ЖИ4.3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FE" w:rsidRPr="000E6DDE" w:rsidRDefault="009F212F" w:rsidP="00237FF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="00237FFE"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9F212F" w:rsidRPr="009F212F" w:rsidRDefault="009F212F" w:rsidP="00237FFE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ЖИ4.3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 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7034CC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="007034CC"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ЖИ5.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7034CC">
            <w:pPr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7034CC"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ЖИ5.1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7034CC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7034CC" w:rsidRPr="000E6DDE">
              <w:rPr>
                <w:rFonts w:ascii="Times New Roman" w:hAnsi="Times New Roman"/>
                <w:lang w:val="kk-KZ"/>
              </w:rPr>
              <w:t>Қылмыстық процестегі экстрадиция институты.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ЖИ5.2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онлайн</w:t>
            </w:r>
          </w:p>
        </w:tc>
      </w:tr>
      <w:tr w:rsidR="009F212F" w:rsidRPr="009F212F" w:rsidTr="006774B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7034CC" w:rsidRDefault="009F212F" w:rsidP="007034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7034CC" w:rsidRPr="000E6DDE">
              <w:rPr>
                <w:rFonts w:ascii="Times New Roman" w:hAnsi="Times New Roman"/>
                <w:snapToGrid w:val="0"/>
                <w:lang w:val="kk-KZ"/>
              </w:rPr>
              <w:t>Бас бостандығынан айыруға сотталған адамды жаза өтеу үшін азаматы болып табылатын мемлекетке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ЖИ5.2</w:t>
            </w: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онлайн  </w:t>
            </w:r>
          </w:p>
        </w:tc>
      </w:tr>
      <w:tr w:rsidR="009F212F" w:rsidRPr="009F212F" w:rsidTr="006774B7">
        <w:trPr>
          <w:trHeight w:val="27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12F" w:rsidRPr="009F212F" w:rsidRDefault="009F212F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онлайн</w:t>
            </w:r>
          </w:p>
        </w:tc>
      </w:tr>
      <w:tr w:rsidR="009F212F" w:rsidRPr="009F212F" w:rsidTr="009F21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>
            <w:pPr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F212F" w:rsidRPr="009F212F" w:rsidRDefault="009F212F" w:rsidP="009F21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F212F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9F212F">
        <w:rPr>
          <w:rFonts w:ascii="Times New Roman" w:hAnsi="Times New Roman" w:cs="Times New Roman"/>
          <w:sz w:val="24"/>
          <w:szCs w:val="24"/>
        </w:rPr>
        <w:t>:–</w:t>
      </w:r>
      <w:proofErr w:type="gram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9F212F">
        <w:rPr>
          <w:rFonts w:ascii="Times New Roman" w:hAnsi="Times New Roman" w:cs="Times New Roman"/>
          <w:sz w:val="24"/>
          <w:szCs w:val="24"/>
        </w:rPr>
        <w:t xml:space="preserve">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lastRenderedPageBreak/>
        <w:t>- Әр дедлайннан кейін келесі аптаның тапсырмалары ашылады.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Декан  м.а.                                                                                                             Жекенов Д.                                                                                   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Методбюро төрағасы                                                                                        Машимбаева Г.А.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      Сайрамбаева Ж.Т.</w:t>
      </w:r>
    </w:p>
    <w:p w:rsidR="009F212F" w:rsidRPr="009F212F" w:rsidRDefault="009F212F" w:rsidP="009F212F">
      <w:pPr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     Әпенов С.М.</w:t>
      </w:r>
    </w:p>
    <w:p w:rsidR="009F212F" w:rsidRDefault="009F212F" w:rsidP="009F212F"/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F212F" w:rsidSect="00F7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1122"/>
    <w:multiLevelType w:val="hybridMultilevel"/>
    <w:tmpl w:val="EA74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B"/>
    <w:rsid w:val="00072755"/>
    <w:rsid w:val="0009409F"/>
    <w:rsid w:val="00186AF3"/>
    <w:rsid w:val="001966ED"/>
    <w:rsid w:val="001E450C"/>
    <w:rsid w:val="00237FFE"/>
    <w:rsid w:val="0026428E"/>
    <w:rsid w:val="00274103"/>
    <w:rsid w:val="0029221E"/>
    <w:rsid w:val="002C5D46"/>
    <w:rsid w:val="0030784B"/>
    <w:rsid w:val="003C45FA"/>
    <w:rsid w:val="00411977"/>
    <w:rsid w:val="004626F9"/>
    <w:rsid w:val="004F4BE6"/>
    <w:rsid w:val="00513DE3"/>
    <w:rsid w:val="005145A6"/>
    <w:rsid w:val="00554E4B"/>
    <w:rsid w:val="005B2F1A"/>
    <w:rsid w:val="005E00F9"/>
    <w:rsid w:val="005E1E52"/>
    <w:rsid w:val="00612281"/>
    <w:rsid w:val="00614063"/>
    <w:rsid w:val="0067409A"/>
    <w:rsid w:val="006774B7"/>
    <w:rsid w:val="006F1278"/>
    <w:rsid w:val="007034CC"/>
    <w:rsid w:val="00727D6A"/>
    <w:rsid w:val="00796A89"/>
    <w:rsid w:val="007E37FB"/>
    <w:rsid w:val="008272B9"/>
    <w:rsid w:val="00854DB2"/>
    <w:rsid w:val="008B274B"/>
    <w:rsid w:val="008B6B85"/>
    <w:rsid w:val="00902AA0"/>
    <w:rsid w:val="00916FDE"/>
    <w:rsid w:val="00930319"/>
    <w:rsid w:val="0094620F"/>
    <w:rsid w:val="00951B70"/>
    <w:rsid w:val="00993E85"/>
    <w:rsid w:val="00994639"/>
    <w:rsid w:val="009C2C42"/>
    <w:rsid w:val="009F212F"/>
    <w:rsid w:val="00A316D0"/>
    <w:rsid w:val="00A33E4A"/>
    <w:rsid w:val="00A3588D"/>
    <w:rsid w:val="00AE6036"/>
    <w:rsid w:val="00B432BC"/>
    <w:rsid w:val="00BA0761"/>
    <w:rsid w:val="00BC6C61"/>
    <w:rsid w:val="00BE737E"/>
    <w:rsid w:val="00C00335"/>
    <w:rsid w:val="00C436FF"/>
    <w:rsid w:val="00C57246"/>
    <w:rsid w:val="00CB00BC"/>
    <w:rsid w:val="00CB3F33"/>
    <w:rsid w:val="00CE510A"/>
    <w:rsid w:val="00D24A50"/>
    <w:rsid w:val="00ED1BAC"/>
    <w:rsid w:val="00F70C7A"/>
    <w:rsid w:val="00F77FB9"/>
    <w:rsid w:val="00F851A4"/>
    <w:rsid w:val="00F9576F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52722-6F29-434D-8D4F-3151DF4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2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0784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3078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0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784B"/>
    <w:pPr>
      <w:spacing w:before="100" w:beforeAutospacing="1" w:after="100" w:afterAutospacing="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Без отступа"/>
    <w:basedOn w:val="a"/>
    <w:uiPriority w:val="99"/>
    <w:rsid w:val="0030784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3078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semiHidden/>
    <w:unhideWhenUsed/>
    <w:rsid w:val="00B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12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6">
    <w:name w:val="Hyperlink"/>
    <w:semiHidden/>
    <w:unhideWhenUsed/>
    <w:rsid w:val="009F212F"/>
    <w:rPr>
      <w:color w:val="0000FF"/>
      <w:u w:val="single"/>
    </w:rPr>
  </w:style>
  <w:style w:type="paragraph" w:styleId="a7">
    <w:name w:val="No Spacing"/>
    <w:qFormat/>
    <w:rsid w:val="009F21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9F212F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9F212F"/>
    <w:pPr>
      <w:ind w:left="720"/>
    </w:pPr>
    <w:rPr>
      <w:rFonts w:ascii="Calibri" w:eastAsiaTheme="minorHAnsi" w:hAnsi="Calibri" w:cs="Calibri"/>
      <w:lang w:eastAsia="en-US"/>
    </w:rPr>
  </w:style>
  <w:style w:type="paragraph" w:customStyle="1" w:styleId="12">
    <w:name w:val="Обычный1"/>
    <w:semiHidden/>
    <w:rsid w:val="009F21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a"/>
    <w:semiHidden/>
    <w:rsid w:val="009F212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horttext">
    <w:name w:val="short_text"/>
    <w:rsid w:val="009F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7F41F-24D3-41FD-A983-82A8E235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64</cp:revision>
  <dcterms:created xsi:type="dcterms:W3CDTF">2014-09-04T06:37:00Z</dcterms:created>
  <dcterms:modified xsi:type="dcterms:W3CDTF">2022-01-14T15:15:00Z</dcterms:modified>
</cp:coreProperties>
</file>